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336"/>
      </w:tblGrid>
      <w:tr w:rsidR="00A86F09" w:rsidTr="00A86F09">
        <w:trPr>
          <w:trHeight w:val="920"/>
          <w:tblHeader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A86F09" w:rsidRPr="00A86F09" w:rsidRDefault="00A86F09" w:rsidP="00A86F09">
            <w:pPr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907A9">
              <w:rPr>
                <w:sz w:val="36"/>
                <w:szCs w:val="36"/>
              </w:rPr>
              <w:t>Processus type d'apprentissage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vAlign w:val="center"/>
          </w:tcPr>
          <w:p w:rsidR="00A86F09" w:rsidRPr="00C80F1C" w:rsidRDefault="00A86F09" w:rsidP="00A86F09">
            <w:pPr>
              <w:autoSpaceDE w:val="0"/>
              <w:autoSpaceDN w:val="0"/>
              <w:adjustRightInd w:val="0"/>
              <w:ind w:left="700" w:hanging="7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168E7">
              <w:rPr>
                <w:sz w:val="36"/>
                <w:szCs w:val="36"/>
              </w:rPr>
              <w:t xml:space="preserve">Opportunités d’utiliser les applications de type </w:t>
            </w:r>
            <w:r>
              <w:rPr>
                <w:sz w:val="36"/>
                <w:szCs w:val="36"/>
              </w:rPr>
              <w:br/>
              <w:t>médias</w:t>
            </w:r>
            <w:r w:rsidRPr="004168E7">
              <w:rPr>
                <w:sz w:val="36"/>
                <w:szCs w:val="36"/>
              </w:rPr>
              <w:t xml:space="preserve"> sociaux</w:t>
            </w:r>
          </w:p>
        </w:tc>
      </w:tr>
      <w:tr w:rsidR="00B136E9" w:rsidRPr="00B136E9" w:rsidTr="00001916">
        <w:trPr>
          <w:trHeight w:val="220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6E9" w:rsidRPr="00B136E9" w:rsidRDefault="00B136E9" w:rsidP="00001916">
            <w:pPr>
              <w:rPr>
                <w:sz w:val="40"/>
                <w:szCs w:val="40"/>
              </w:rPr>
            </w:pPr>
            <w:r w:rsidRPr="00B136E9">
              <w:rPr>
                <w:b/>
                <w:sz w:val="40"/>
                <w:szCs w:val="40"/>
              </w:rPr>
              <w:t>Intégration</w:t>
            </w:r>
            <w:r w:rsidRPr="00B136E9">
              <w:rPr>
                <w:sz w:val="40"/>
                <w:szCs w:val="40"/>
              </w:rPr>
              <w:t>: mise en œuvre des acquis reliés au développement de la compétence de façon de plus en plus autonome. L'intégration des apprentissages nouveaux à la structure de connaissances de l'élève et à sa façon d'aborder les situations à l'aide de cette nouvelle structure constitue la visée finale de l'apprentissage.</w:t>
            </w:r>
          </w:p>
        </w:tc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B136E9" w:rsidRPr="00B136E9" w:rsidRDefault="00B136E9" w:rsidP="0000191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  <w:p w:rsidR="00B136E9" w:rsidRPr="00B136E9" w:rsidRDefault="00B136E9" w:rsidP="0000191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B136E9">
              <w:rPr>
                <w:sz w:val="40"/>
                <w:szCs w:val="40"/>
              </w:rPr>
              <w:t xml:space="preserve">Plusieurs applications permettent de présenter ses réalisations et de demander des commentaires de ses pairs ou de ses maitres.  Le Portfolio de présentation qui est fermé à un groupe particulier constitue un outil pertinent pour la démonstration de ses compétences.  </w:t>
            </w:r>
          </w:p>
          <w:p w:rsidR="00B136E9" w:rsidRPr="00B136E9" w:rsidRDefault="00B136E9" w:rsidP="0000191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B136E9">
              <w:rPr>
                <w:sz w:val="40"/>
                <w:szCs w:val="40"/>
              </w:rPr>
              <w:t>Les applications de type médias sociaux, parce qu’elles relèvent des techniques du Web 2.0, rendent plus facile la narration de son processus de résolution de problèmes ; elles permettent de faire des liens vers des références qui ont servi à aborder ces situations particulièrement complexes, voir inédites.</w:t>
            </w:r>
          </w:p>
          <w:p w:rsidR="00B136E9" w:rsidRPr="00B136E9" w:rsidRDefault="00B136E9" w:rsidP="0000191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</w:tr>
    </w:tbl>
    <w:p w:rsidR="00AB2F37" w:rsidRDefault="00AB2F37"/>
    <w:sectPr w:rsidR="00AB2F37" w:rsidSect="00A86F0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F09"/>
    <w:rsid w:val="006B5D51"/>
    <w:rsid w:val="0087024B"/>
    <w:rsid w:val="008810F1"/>
    <w:rsid w:val="00A86F09"/>
    <w:rsid w:val="00AB2F37"/>
    <w:rsid w:val="00B1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Office Word</Application>
  <DocSecurity>0</DocSecurity>
  <Lines>7</Lines>
  <Paragraphs>1</Paragraphs>
  <ScaleCrop>false</ScaleCrop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2011-05-10T19:51:00Z</cp:lastPrinted>
  <dcterms:created xsi:type="dcterms:W3CDTF">2011-05-10T19:53:00Z</dcterms:created>
  <dcterms:modified xsi:type="dcterms:W3CDTF">2011-05-10T19:53:00Z</dcterms:modified>
</cp:coreProperties>
</file>